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15" w:rsidRDefault="00866B15" w:rsidP="00940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для граждан в сфере ЖКХ </w:t>
      </w:r>
    </w:p>
    <w:p w:rsidR="00866B15" w:rsidRDefault="00866B15" w:rsidP="00940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МУП «Старокарачинское ЖКХ» </w:t>
      </w:r>
    </w:p>
    <w:p w:rsidR="00866B15" w:rsidRDefault="00866B15" w:rsidP="00940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40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 2016 года </w:t>
      </w:r>
    </w:p>
    <w:p w:rsidR="00866B15" w:rsidRDefault="00866B15" w:rsidP="00940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</w:t>
      </w:r>
    </w:p>
    <w:p w:rsidR="00866B15" w:rsidRPr="0094085A" w:rsidRDefault="00866B15" w:rsidP="0094085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85A">
        <w:rPr>
          <w:rFonts w:ascii="Times New Roman" w:hAnsi="Times New Roman" w:cs="Times New Roman"/>
          <w:b/>
          <w:bCs/>
          <w:sz w:val="28"/>
          <w:szCs w:val="28"/>
        </w:rPr>
        <w:t>Информация  в  сфере холодного  водоснабжения</w:t>
      </w:r>
    </w:p>
    <w:p w:rsidR="00866B15" w:rsidRDefault="00866B15" w:rsidP="002457A6">
      <w:pPr>
        <w:tabs>
          <w:tab w:val="left" w:pos="-709"/>
          <w:tab w:val="left" w:pos="8789"/>
        </w:tabs>
        <w:spacing w:after="0" w:line="360" w:lineRule="auto"/>
        <w:ind w:left="-709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6B15" w:rsidRDefault="00866B15" w:rsidP="002457A6">
      <w:pPr>
        <w:tabs>
          <w:tab w:val="left" w:pos="-709"/>
          <w:tab w:val="left" w:pos="8789"/>
        </w:tabs>
        <w:spacing w:after="0" w:line="360" w:lineRule="auto"/>
        <w:ind w:left="-709"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 на холодное водоснабжение для населения и бюджетных организаций в МУП </w:t>
      </w:r>
      <w:r w:rsidRPr="0094085A">
        <w:rPr>
          <w:rFonts w:ascii="Times New Roman" w:hAnsi="Times New Roman" w:cs="Times New Roman"/>
          <w:sz w:val="28"/>
          <w:szCs w:val="28"/>
        </w:rPr>
        <w:t>«Старо</w:t>
      </w:r>
      <w:r>
        <w:rPr>
          <w:rFonts w:ascii="Times New Roman" w:hAnsi="Times New Roman" w:cs="Times New Roman"/>
          <w:sz w:val="28"/>
          <w:szCs w:val="28"/>
        </w:rPr>
        <w:t>карачинское ЖКХ» на  период с 01.07.2016  по 31.12.2016 составляет 24,40 руб/м3</w:t>
      </w:r>
      <w:r w:rsidRPr="0094085A">
        <w:rPr>
          <w:rFonts w:ascii="Times New Roman" w:hAnsi="Times New Roman" w:cs="Times New Roman"/>
          <w:sz w:val="28"/>
          <w:szCs w:val="28"/>
        </w:rPr>
        <w:t>, утвержден</w:t>
      </w:r>
      <w:r>
        <w:rPr>
          <w:rFonts w:ascii="Times New Roman" w:hAnsi="Times New Roman" w:cs="Times New Roman"/>
          <w:sz w:val="28"/>
          <w:szCs w:val="28"/>
        </w:rPr>
        <w:t>ный Департаментом по  тарифам Новосибирской области приказ №317В от 24 ноября 2015 г.</w:t>
      </w:r>
    </w:p>
    <w:p w:rsidR="00866B15" w:rsidRDefault="00866B15" w:rsidP="00F926CD">
      <w:pPr>
        <w:numPr>
          <w:ilvl w:val="0"/>
          <w:numId w:val="5"/>
        </w:num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регулируемой деятельности: оказание услуг в сфере холодного водоснабжения подъем воды.</w:t>
      </w:r>
    </w:p>
    <w:p w:rsidR="00866B15" w:rsidRDefault="00866B15" w:rsidP="00F926CD">
      <w:pPr>
        <w:numPr>
          <w:ilvl w:val="0"/>
          <w:numId w:val="5"/>
        </w:num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CD">
        <w:rPr>
          <w:rFonts w:ascii="Times New Roman" w:hAnsi="Times New Roman" w:cs="Times New Roman"/>
          <w:sz w:val="28"/>
          <w:szCs w:val="28"/>
        </w:rPr>
        <w:t>Количество человек пользующихся услугой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– 1277 </w:t>
      </w:r>
    </w:p>
    <w:p w:rsidR="00866B15" w:rsidRDefault="00866B15" w:rsidP="00F926CD">
      <w:pPr>
        <w:numPr>
          <w:ilvl w:val="0"/>
          <w:numId w:val="5"/>
        </w:num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CD">
        <w:rPr>
          <w:rFonts w:ascii="Times New Roman" w:hAnsi="Times New Roman" w:cs="Times New Roman"/>
          <w:sz w:val="28"/>
          <w:szCs w:val="28"/>
        </w:rPr>
        <w:t>Выручка от регулируемой деятельности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– 397,6 тыс/руб</w:t>
      </w:r>
    </w:p>
    <w:p w:rsidR="00866B15" w:rsidRDefault="00866B15" w:rsidP="00F926CD">
      <w:pPr>
        <w:numPr>
          <w:ilvl w:val="0"/>
          <w:numId w:val="5"/>
        </w:num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CD">
        <w:rPr>
          <w:rFonts w:ascii="Times New Roman" w:hAnsi="Times New Roman" w:cs="Times New Roman"/>
          <w:sz w:val="28"/>
          <w:szCs w:val="28"/>
        </w:rPr>
        <w:t>Расходы организ</w:t>
      </w:r>
      <w:r>
        <w:rPr>
          <w:rFonts w:ascii="Times New Roman" w:hAnsi="Times New Roman" w:cs="Times New Roman"/>
          <w:sz w:val="28"/>
          <w:szCs w:val="28"/>
        </w:rPr>
        <w:t>ации от деятельности составляет – 1144,5 тыс/руб</w:t>
      </w:r>
    </w:p>
    <w:p w:rsidR="00866B15" w:rsidRPr="00F926CD" w:rsidRDefault="00866B15" w:rsidP="00F926CD">
      <w:pPr>
        <w:numPr>
          <w:ilvl w:val="0"/>
          <w:numId w:val="5"/>
        </w:num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CD">
        <w:rPr>
          <w:rFonts w:ascii="Times New Roman" w:hAnsi="Times New Roman" w:cs="Times New Roman"/>
          <w:sz w:val="28"/>
          <w:szCs w:val="28"/>
        </w:rPr>
        <w:t>Объем поднятой и отпущенной потребителями воды составляет</w:t>
      </w:r>
      <w:r>
        <w:rPr>
          <w:rFonts w:ascii="Times New Roman" w:hAnsi="Times New Roman" w:cs="Times New Roman"/>
          <w:sz w:val="28"/>
          <w:szCs w:val="28"/>
        </w:rPr>
        <w:t xml:space="preserve"> – 16589 м 3</w:t>
      </w:r>
    </w:p>
    <w:p w:rsidR="00866B15" w:rsidRDefault="00866B15" w:rsidP="00464309">
      <w:pPr>
        <w:tabs>
          <w:tab w:val="left" w:pos="0"/>
          <w:tab w:val="left" w:pos="8789"/>
        </w:tabs>
        <w:spacing w:after="0" w:line="360" w:lineRule="auto"/>
        <w:ind w:left="-56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866B15" w:rsidRDefault="00866B15" w:rsidP="00075779">
      <w:pPr>
        <w:tabs>
          <w:tab w:val="left" w:pos="0"/>
          <w:tab w:val="left" w:pos="8789"/>
        </w:tabs>
        <w:spacing w:after="0" w:line="360" w:lineRule="auto"/>
        <w:ind w:left="-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779">
        <w:rPr>
          <w:rFonts w:ascii="Times New Roman" w:hAnsi="Times New Roman" w:cs="Times New Roman"/>
          <w:b/>
          <w:bCs/>
          <w:sz w:val="28"/>
          <w:szCs w:val="28"/>
        </w:rPr>
        <w:t>Информация о наличии (отсутствии) технической возможности доступа к регулированным товарам и услугам регулируемых организаций, а так же о регистрации и подключении к системе холодного водоснабжения содержит сведения:</w:t>
      </w:r>
    </w:p>
    <w:p w:rsidR="00866B15" w:rsidRDefault="00866B15" w:rsidP="00075779">
      <w:pPr>
        <w:tabs>
          <w:tab w:val="left" w:pos="0"/>
          <w:tab w:val="left" w:pos="8789"/>
        </w:tabs>
        <w:spacing w:after="0" w:line="360" w:lineRule="auto"/>
        <w:ind w:left="-567" w:righ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866B15" w:rsidRDefault="00866B15" w:rsidP="00075779">
      <w:pPr>
        <w:numPr>
          <w:ilvl w:val="0"/>
          <w:numId w:val="4"/>
        </w:num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поданных и зарегистрированных заявок на подключение к системе холодного водоснабжения – 7</w:t>
      </w:r>
    </w:p>
    <w:p w:rsidR="00866B15" w:rsidRDefault="00866B15" w:rsidP="00075779">
      <w:pPr>
        <w:numPr>
          <w:ilvl w:val="0"/>
          <w:numId w:val="4"/>
        </w:num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исполненных заявок на подключение к системе холодного водоснабжения – 2</w:t>
      </w:r>
    </w:p>
    <w:p w:rsidR="00866B15" w:rsidRDefault="00866B15" w:rsidP="00075779">
      <w:pPr>
        <w:numPr>
          <w:ilvl w:val="0"/>
          <w:numId w:val="4"/>
        </w:num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заявок на подключение к системе холодного водоснабжения, по которым принято решение об отказе в подключении – 0</w:t>
      </w:r>
    </w:p>
    <w:p w:rsidR="00866B15" w:rsidRDefault="00866B15" w:rsidP="00075779">
      <w:pPr>
        <w:numPr>
          <w:ilvl w:val="0"/>
          <w:numId w:val="4"/>
        </w:num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 мощности системы холодного водоснабжения – 0</w:t>
      </w:r>
    </w:p>
    <w:p w:rsidR="00866B15" w:rsidRDefault="00866B15" w:rsidP="00F926CD">
      <w:p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866B15" w:rsidRPr="00F926CD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C8">
              <w:rPr>
                <w:rFonts w:ascii="Times New Roman" w:hAnsi="Times New Roman" w:cs="Times New Roman"/>
                <w:sz w:val="18"/>
                <w:szCs w:val="18"/>
              </w:rPr>
              <w:t>Действующий тариф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C8">
              <w:rPr>
                <w:rFonts w:ascii="Times New Roman" w:hAnsi="Times New Roman" w:cs="Times New Roman"/>
                <w:sz w:val="18"/>
                <w:szCs w:val="18"/>
              </w:rPr>
              <w:t>Действующие нормативы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C8">
              <w:rPr>
                <w:rFonts w:ascii="Times New Roman" w:hAnsi="Times New Roman" w:cs="Times New Roman"/>
                <w:sz w:val="18"/>
                <w:szCs w:val="18"/>
              </w:rPr>
              <w:t>Количество человек пользующихся услугой водоснабжения по нормативу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C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приборов учета по водоснабжению </w:t>
            </w: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5C8">
              <w:rPr>
                <w:rFonts w:ascii="Times New Roman" w:hAnsi="Times New Roman" w:cs="Times New Roman"/>
                <w:sz w:val="18"/>
                <w:szCs w:val="18"/>
              </w:rPr>
              <w:t>Количество человек пользующихся услугой  водоснабжения по прибору учета</w:t>
            </w: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24,40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1,055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24,40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1,477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24,40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5,957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24,40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7,234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24,40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</w:tr>
      <w:tr w:rsidR="00866B15"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1914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915" w:type="dxa"/>
          </w:tcPr>
          <w:p w:rsidR="00866B15" w:rsidRPr="00B255C8" w:rsidRDefault="00866B15" w:rsidP="00B255C8">
            <w:pPr>
              <w:tabs>
                <w:tab w:val="left" w:pos="0"/>
                <w:tab w:val="left" w:pos="8789"/>
              </w:tabs>
              <w:spacing w:after="0" w:line="36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255C8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</w:tr>
    </w:tbl>
    <w:p w:rsidR="00866B15" w:rsidRPr="00075779" w:rsidRDefault="00866B15" w:rsidP="00F926CD">
      <w:pPr>
        <w:tabs>
          <w:tab w:val="left" w:pos="0"/>
          <w:tab w:val="left" w:pos="8789"/>
        </w:tabs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</w:p>
    <w:p w:rsidR="00866B15" w:rsidRDefault="00866B15" w:rsidP="00E31462">
      <w:pPr>
        <w:tabs>
          <w:tab w:val="left" w:pos="0"/>
          <w:tab w:val="left" w:pos="8789"/>
        </w:tabs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462">
        <w:rPr>
          <w:rFonts w:ascii="Times New Roman" w:hAnsi="Times New Roman" w:cs="Times New Roman"/>
          <w:b/>
          <w:bCs/>
          <w:sz w:val="28"/>
          <w:szCs w:val="28"/>
        </w:rPr>
        <w:t>Информация в сфере теплоснабжения</w:t>
      </w:r>
    </w:p>
    <w:p w:rsidR="00866B15" w:rsidRDefault="00866B15" w:rsidP="002457A6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6B15" w:rsidRDefault="00866B15" w:rsidP="002457A6">
      <w:pPr>
        <w:tabs>
          <w:tab w:val="left" w:pos="-709"/>
          <w:tab w:val="left" w:pos="8789"/>
        </w:tabs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462">
        <w:rPr>
          <w:rFonts w:ascii="Times New Roman" w:hAnsi="Times New Roman" w:cs="Times New Roman"/>
          <w:sz w:val="28"/>
          <w:szCs w:val="28"/>
        </w:rPr>
        <w:t xml:space="preserve">Тариф </w:t>
      </w:r>
      <w:r>
        <w:rPr>
          <w:rFonts w:ascii="Times New Roman" w:hAnsi="Times New Roman" w:cs="Times New Roman"/>
          <w:sz w:val="28"/>
          <w:szCs w:val="28"/>
        </w:rPr>
        <w:t>на теплоснабжение для населения и бюджетных организаций в МУП «Старокарачинское ЖКХ» на  период с 01.07.2016  по 31.12.2016 составляет 1862,90 Гкал, утвержденный Департаментом по тарифам Новосибирской области приказ №325ТЭ от 20 ноября 2014 года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регулируемой деятельности: оказание услуг в сфере теплоснабжения, отпуск тепловой энергии.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человек пользующихся услугой теплоснабжения – 77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Выручка от регулируемой деятельности составляет –  2699,6 тыс/руб</w:t>
      </w:r>
    </w:p>
    <w:p w:rsidR="00866B15" w:rsidRPr="002457A6" w:rsidRDefault="00866B15" w:rsidP="002457A6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7A6">
        <w:rPr>
          <w:rFonts w:ascii="Times New Roman" w:hAnsi="Times New Roman" w:cs="Times New Roman"/>
          <w:sz w:val="28"/>
          <w:szCs w:val="28"/>
        </w:rPr>
        <w:t xml:space="preserve">Население – </w:t>
      </w:r>
      <w:r>
        <w:rPr>
          <w:rFonts w:ascii="Times New Roman" w:hAnsi="Times New Roman" w:cs="Times New Roman"/>
          <w:sz w:val="28"/>
          <w:szCs w:val="28"/>
        </w:rPr>
        <w:t>1111,8 тыс/руб</w:t>
      </w:r>
    </w:p>
    <w:p w:rsidR="00866B15" w:rsidRDefault="00866B15" w:rsidP="002457A6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Бюджетфинансируемые организации – 1208,1 тыс/руб 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организации от деятельности составляет – 3516,3 тыс/руб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домов с установленными индивидуальными приборами учета – 7, количество проживающих – 29</w:t>
      </w:r>
    </w:p>
    <w:p w:rsidR="00866B15" w:rsidRDefault="00866B15" w:rsidP="002457A6">
      <w:pPr>
        <w:numPr>
          <w:ilvl w:val="0"/>
          <w:numId w:val="6"/>
        </w:numPr>
        <w:tabs>
          <w:tab w:val="left" w:pos="0"/>
          <w:tab w:val="left" w:pos="8789"/>
        </w:tabs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домов с общедомовым прибором учета – 1</w:t>
      </w:r>
    </w:p>
    <w:p w:rsidR="00866B15" w:rsidRDefault="00866B15" w:rsidP="00FB5C6D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B15" w:rsidRPr="002457A6" w:rsidRDefault="00866B15" w:rsidP="00FB5C6D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МУП «Старокарачинское ЖКХ»                                      Кознов В. А.</w:t>
      </w:r>
    </w:p>
    <w:p w:rsidR="00866B15" w:rsidRPr="00E31462" w:rsidRDefault="00866B15" w:rsidP="002457A6">
      <w:pPr>
        <w:tabs>
          <w:tab w:val="left" w:pos="0"/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6B15" w:rsidRPr="00E31462" w:rsidSect="0007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F55"/>
    <w:multiLevelType w:val="hybridMultilevel"/>
    <w:tmpl w:val="CE482F82"/>
    <w:lvl w:ilvl="0" w:tplc="F78677A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60E4877"/>
    <w:multiLevelType w:val="hybridMultilevel"/>
    <w:tmpl w:val="E87C861E"/>
    <w:lvl w:ilvl="0" w:tplc="D8B066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A97522B"/>
    <w:multiLevelType w:val="hybridMultilevel"/>
    <w:tmpl w:val="604EEADC"/>
    <w:lvl w:ilvl="0" w:tplc="79A08E52">
      <w:start w:val="1"/>
      <w:numFmt w:val="decimal"/>
      <w:lvlText w:val="%1."/>
      <w:lvlJc w:val="left"/>
      <w:pPr>
        <w:ind w:left="-20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F2C092B"/>
    <w:multiLevelType w:val="hybridMultilevel"/>
    <w:tmpl w:val="3CE0D6EE"/>
    <w:lvl w:ilvl="0" w:tplc="3C68DE5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8973C02"/>
    <w:multiLevelType w:val="hybridMultilevel"/>
    <w:tmpl w:val="B822776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76FC6321"/>
    <w:multiLevelType w:val="hybridMultilevel"/>
    <w:tmpl w:val="C30E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8FD"/>
    <w:rsid w:val="00075779"/>
    <w:rsid w:val="002457A6"/>
    <w:rsid w:val="003246AB"/>
    <w:rsid w:val="003F775D"/>
    <w:rsid w:val="00464309"/>
    <w:rsid w:val="005060DC"/>
    <w:rsid w:val="00510AD2"/>
    <w:rsid w:val="00573D4B"/>
    <w:rsid w:val="0059175B"/>
    <w:rsid w:val="005F1666"/>
    <w:rsid w:val="005F3195"/>
    <w:rsid w:val="005F46CB"/>
    <w:rsid w:val="006E5D31"/>
    <w:rsid w:val="00745D51"/>
    <w:rsid w:val="00866B15"/>
    <w:rsid w:val="008F1518"/>
    <w:rsid w:val="0094085A"/>
    <w:rsid w:val="00AE4DA2"/>
    <w:rsid w:val="00B255C8"/>
    <w:rsid w:val="00D00C39"/>
    <w:rsid w:val="00D62F65"/>
    <w:rsid w:val="00DD7C71"/>
    <w:rsid w:val="00E31462"/>
    <w:rsid w:val="00EB18FD"/>
    <w:rsid w:val="00F103A7"/>
    <w:rsid w:val="00F40FF4"/>
    <w:rsid w:val="00F926CD"/>
    <w:rsid w:val="00FB5C6D"/>
    <w:rsid w:val="00FD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D4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F16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62F65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D00C39"/>
    <w:pPr>
      <w:ind w:left="720"/>
    </w:pPr>
  </w:style>
  <w:style w:type="table" w:styleId="TableGrid">
    <w:name w:val="Table Grid"/>
    <w:basedOn w:val="TableNormal"/>
    <w:uiPriority w:val="99"/>
    <w:locked/>
    <w:rsid w:val="00F926C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274</TotalTime>
  <Pages>2</Pages>
  <Words>381</Words>
  <Characters>2178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2016-10-31T09:25:00Z</dcterms:created>
  <dcterms:modified xsi:type="dcterms:W3CDTF">2016-11-08T08:36:00Z</dcterms:modified>
</cp:coreProperties>
</file>