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CE9" w:rsidRDefault="00C44CE9" w:rsidP="00C44CE9">
      <w:pPr>
        <w:pStyle w:val="a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АДМИНИСТРАЦИЯ </w:t>
      </w:r>
    </w:p>
    <w:p w:rsidR="00C44CE9" w:rsidRDefault="00C44CE9" w:rsidP="00C44CE9">
      <w:pPr>
        <w:pStyle w:val="a3"/>
        <w:rPr>
          <w:caps/>
          <w:sz w:val="28"/>
          <w:szCs w:val="28"/>
        </w:rPr>
      </w:pPr>
      <w:r>
        <w:rPr>
          <w:caps/>
          <w:sz w:val="28"/>
          <w:szCs w:val="28"/>
        </w:rPr>
        <w:t>СТАРОКАРАЧИНСКОГО СЕЛЬСОВЕТА</w:t>
      </w:r>
    </w:p>
    <w:p w:rsidR="00C44CE9" w:rsidRDefault="00C44CE9" w:rsidP="00C44CE9">
      <w:pPr>
        <w:pStyle w:val="a3"/>
        <w:rPr>
          <w:sz w:val="28"/>
          <w:szCs w:val="28"/>
        </w:rPr>
      </w:pPr>
      <w:r>
        <w:rPr>
          <w:caps/>
          <w:sz w:val="28"/>
          <w:szCs w:val="28"/>
        </w:rPr>
        <w:t>ЧАНОВСКОГО РАЙОНА НОВОСИБИРСКОЙ ОБЛАСТИ</w:t>
      </w:r>
    </w:p>
    <w:p w:rsidR="00C44CE9" w:rsidRDefault="00C44CE9" w:rsidP="00C44CE9">
      <w:pPr>
        <w:jc w:val="center"/>
        <w:rPr>
          <w:b/>
          <w:sz w:val="28"/>
          <w:szCs w:val="28"/>
        </w:rPr>
      </w:pPr>
    </w:p>
    <w:p w:rsidR="00C44CE9" w:rsidRDefault="00C44CE9" w:rsidP="00C44CE9">
      <w:pPr>
        <w:pStyle w:val="2"/>
        <w:rPr>
          <w:w w:val="100"/>
          <w:sz w:val="28"/>
          <w:szCs w:val="28"/>
        </w:rPr>
      </w:pPr>
      <w:r>
        <w:rPr>
          <w:w w:val="100"/>
          <w:sz w:val="28"/>
          <w:szCs w:val="28"/>
        </w:rPr>
        <w:t>ПОСТАНОВЛЕНИЕ</w:t>
      </w:r>
    </w:p>
    <w:p w:rsidR="00C44CE9" w:rsidRDefault="00C44CE9" w:rsidP="00C44CE9">
      <w:pPr>
        <w:jc w:val="center"/>
        <w:rPr>
          <w:b/>
          <w:sz w:val="28"/>
          <w:szCs w:val="28"/>
        </w:rPr>
      </w:pPr>
    </w:p>
    <w:p w:rsidR="00C44CE9" w:rsidRDefault="00C44CE9" w:rsidP="00C44CE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11.12.2020 №64</w:t>
      </w:r>
    </w:p>
    <w:p w:rsidR="00C44CE9" w:rsidRDefault="00C44CE9" w:rsidP="00C44CE9">
      <w:pPr>
        <w:tabs>
          <w:tab w:val="left" w:pos="5865"/>
        </w:tabs>
        <w:ind w:hanging="5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44CE9" w:rsidRDefault="00C44CE9" w:rsidP="00C44CE9">
      <w:pPr>
        <w:ind w:hanging="540"/>
        <w:jc w:val="center"/>
        <w:rPr>
          <w:b/>
          <w:sz w:val="28"/>
          <w:szCs w:val="28"/>
        </w:rPr>
      </w:pPr>
    </w:p>
    <w:p w:rsidR="00BD324B" w:rsidRDefault="00BD324B" w:rsidP="00BD32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ремонта и </w:t>
      </w:r>
      <w:r w:rsidR="00C44CE9">
        <w:rPr>
          <w:b/>
          <w:sz w:val="28"/>
          <w:szCs w:val="28"/>
        </w:rPr>
        <w:t xml:space="preserve"> содержания </w:t>
      </w:r>
    </w:p>
    <w:p w:rsidR="00C44CE9" w:rsidRDefault="00C44CE9" w:rsidP="00C44C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автомобильных дорог общего пользования местного значения</w:t>
      </w:r>
    </w:p>
    <w:p w:rsidR="00C44CE9" w:rsidRDefault="00C44CE9" w:rsidP="00C44C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Старокарачинского сельсовета Чановского района Новосибирской области</w:t>
      </w: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06.10.2003 N 131-ФЗ «Об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Российской Федерации», 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Pr="00C44CE9" w:rsidRDefault="00C44CE9" w:rsidP="00C44CE9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C44CE9">
        <w:rPr>
          <w:sz w:val="28"/>
          <w:szCs w:val="28"/>
        </w:rPr>
        <w:t>Утверд</w:t>
      </w:r>
      <w:r>
        <w:rPr>
          <w:sz w:val="28"/>
          <w:szCs w:val="28"/>
        </w:rPr>
        <w:t>ить прилагаемый Порядок ремонта и</w:t>
      </w:r>
      <w:r w:rsidRPr="00C44CE9">
        <w:rPr>
          <w:sz w:val="28"/>
          <w:szCs w:val="28"/>
        </w:rPr>
        <w:t xml:space="preserve"> </w:t>
      </w:r>
      <w:proofErr w:type="gramStart"/>
      <w:r w:rsidRPr="00C44CE9">
        <w:rPr>
          <w:sz w:val="28"/>
          <w:szCs w:val="28"/>
        </w:rPr>
        <w:t>содержания</w:t>
      </w:r>
      <w:proofErr w:type="gramEnd"/>
      <w:r w:rsidRPr="00C44CE9">
        <w:rPr>
          <w:sz w:val="28"/>
          <w:szCs w:val="28"/>
        </w:rPr>
        <w:t xml:space="preserve"> автомобильных дорог общего пользования местного значения Старокарачинского сельсовета Чановского района Новосибирской области (приложение № 1);</w:t>
      </w:r>
    </w:p>
    <w:p w:rsidR="00C44CE9" w:rsidRPr="00C44CE9" w:rsidRDefault="00C44CE9" w:rsidP="00C44CE9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Порядок, утвержденный постановлением №31 от 11.08.2020 г. - отменить;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Опубликовать настоящее постановление в периодическом в информационном издании «Старокарачинский вестник» и на официальном сайте администрации в сети «Интернет»;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Контроль исполнения настоящего постановления оставляю за собой.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Старокарачинского сельсовета </w:t>
      </w:r>
    </w:p>
    <w:p w:rsidR="00C44CE9" w:rsidRDefault="00C44CE9" w:rsidP="00C44CE9">
      <w:pPr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                                        В.В. Шлей</w:t>
      </w: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0"/>
          <w:szCs w:val="20"/>
        </w:rPr>
      </w:pPr>
      <w:r>
        <w:rPr>
          <w:sz w:val="20"/>
          <w:szCs w:val="20"/>
        </w:rPr>
        <w:t>Исп.: Р.А. Унту</w:t>
      </w:r>
    </w:p>
    <w:p w:rsidR="00C44CE9" w:rsidRDefault="00C44CE9" w:rsidP="00C44CE9">
      <w:pPr>
        <w:rPr>
          <w:sz w:val="20"/>
          <w:szCs w:val="20"/>
        </w:rPr>
      </w:pPr>
      <w:r>
        <w:rPr>
          <w:sz w:val="20"/>
          <w:szCs w:val="20"/>
        </w:rPr>
        <w:t>33-591</w:t>
      </w:r>
    </w:p>
    <w:p w:rsidR="00C44CE9" w:rsidRDefault="00C44CE9" w:rsidP="00C44CE9">
      <w:pPr>
        <w:tabs>
          <w:tab w:val="right" w:pos="9781"/>
          <w:tab w:val="right" w:pos="9923"/>
        </w:tabs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№ 1</w:t>
      </w:r>
    </w:p>
    <w:p w:rsidR="00C44CE9" w:rsidRDefault="00C44CE9" w:rsidP="00C44C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</w:t>
      </w:r>
    </w:p>
    <w:p w:rsidR="00C44CE9" w:rsidRDefault="00C44CE9" w:rsidP="00C44C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Старокарачинского сельсовета </w:t>
      </w:r>
    </w:p>
    <w:p w:rsidR="00C44CE9" w:rsidRDefault="00C44CE9" w:rsidP="00C44CE9">
      <w:pPr>
        <w:jc w:val="right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44CE9" w:rsidRDefault="00C44CE9" w:rsidP="00C44C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11.12.2020 №64</w:t>
      </w: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Порядок ремонта и </w:t>
      </w:r>
      <w:proofErr w:type="gramStart"/>
      <w:r>
        <w:rPr>
          <w:b/>
          <w:sz w:val="32"/>
          <w:szCs w:val="32"/>
        </w:rPr>
        <w:t>содержания</w:t>
      </w:r>
      <w:proofErr w:type="gramEnd"/>
      <w:r>
        <w:rPr>
          <w:b/>
          <w:sz w:val="32"/>
          <w:szCs w:val="32"/>
        </w:rPr>
        <w:t xml:space="preserve"> автомобильных дорог общего пользования местного значения</w:t>
      </w:r>
    </w:p>
    <w:p w:rsidR="00C44CE9" w:rsidRDefault="00C44CE9" w:rsidP="00C44C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Старокарачинского сельсовета Чановского района </w:t>
      </w:r>
    </w:p>
    <w:p w:rsidR="00C44CE9" w:rsidRDefault="00C44CE9" w:rsidP="00C44C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C44CE9" w:rsidRDefault="00C44CE9" w:rsidP="00C44CE9">
      <w:pPr>
        <w:jc w:val="center"/>
        <w:rPr>
          <w:b/>
          <w:sz w:val="32"/>
          <w:szCs w:val="32"/>
        </w:rPr>
      </w:pP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1. Общие положения 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 Настоящий Порядок содержания и  </w:t>
      </w:r>
      <w:proofErr w:type="gramStart"/>
      <w:r>
        <w:rPr>
          <w:sz w:val="28"/>
          <w:szCs w:val="28"/>
        </w:rPr>
        <w:t>ремонта</w:t>
      </w:r>
      <w:proofErr w:type="gramEnd"/>
      <w:r>
        <w:rPr>
          <w:sz w:val="28"/>
          <w:szCs w:val="28"/>
        </w:rPr>
        <w:t xml:space="preserve"> автомобильных дорог общего пользования местного значения Старокарачинского сельсовета Чановского района Новосибирской области (далее – Порядок), разработан во исполнение статей 17 и 18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(с последующими изменениями).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Понятия «автомобильная дорога», «содержание автомобильных дорог» и «ремонт автомобильных дорог» в целях настоящего Порядка употребляются в том значении, как это определено указанным выше  федеральным законом.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Автомобильными дорогами общего пользования местного значения Старокарачинского сельсовета являются автомобильные дороги общего пользования в границах населенных пунктов, расположенных на территории Старокарачинского сельского поселения, за исключением автодорог общего пользования федерального, регионального, муниципального значения, а так же частных автодорог.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1.3. Настоящим Порядком регламентируется организация работ по содержанию и ремонту автомобильных дорог общего пользования Старокарачинского сельсовета (далее – автомобильные дороги), в целях обеспечения сохранности автомобильных дорог, а также организации дорожного движения, в том числе посредством поддержания бесперебойного движения транспортных средств по автомобильным дорогам, повышения безопасности дорожного движения и эффективности работы автомобильного транспорта.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1.4. Организация и проведение работ по ремонту автомобильных дорог или их участков и работ по содержанию автомобильных дорог (далее – дорожные работы) заключаются в осуществлении комплекса следующих мероприятий, который составляют: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оценка технического состояния автомобильных дорог;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б) планирование работ по содержанию и ремонту автомобильных дорог;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проведение работ по содержанию автомобильных дорог;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г) проведение работ по ремонту автомобильных дорог;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приемка и оценка качества работ по содержанию и ремонту автомобильных дорог;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е) охрана окружающей среды. 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Планирование работ по содержанию и ремонту автомобильных дорог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 Планирование работ по содержанию и ремонту автомобильных дорог осуществляется Главой Старокарачинского сельсовета ежегодно по результатам оценки технического состояния автомобильных дорог.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2.2. Состав и виды работ устанавливаются в соответствии с классификацией работ по содержанию и ремонту автомобильных дорог общего пользования.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2.3. Планирование видов работ по содержанию автомобильных дорог осуществляется на основании документов территориального планирования, подготовка и утверждение которых осуществляются в соответствии с Градостроительным кодексом Российской Федерации, нормативов финансовых затрат на ремонт и содержание автомобильных дорог и материалов оценки транспортно-эксплуатационного состояния автомобильных дорог.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2.4. Планирование работ по обеспечению безопасности дорожного движения осуществляется с учетом проектов, схем и иной документации по организации дорожного движения и анализа аварийности. 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3. Проведение работ по содержанию автомобильных дорог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3.1. Содержание автомобильных дорог включает в себя осуществление комплекса работ по поддержанию надлежащего технического состояния автомобильных дорог, оценке их технического состояния, а также по организации и обеспечению круглогодичного беспрепятственного и безопасного движения по ним автотранспортных средств.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3.2. Для выполнения работ по содержанию автомобильных дорог привлекаются специализированные организации в порядке, установленном действующим законодательством Российской Федерации. При возникновении на обслуживаемой автомобильной дороге или ее участке препятствий для движения, подрядная организация в целях обеспечения безопасности дорожного движения принимает меры по временному ограничению движения на период до устранения препятствий для движения.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3.3. Периодичность, объемы и сроки проведения работ по содержанию автомобильных дорог определяются заключенными с подрядными организациями муниципальными контрактами.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3.4. Последовательность ведения работ по содержанию автомобильных дорог и их объем определяются с учетом следующей приоритетности: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а) виды работ, влияющие на безопасность движения (восстановление и замена элементов удерживающих ограждений; восстановление и замена дорожных знаков; уборка посторонних предметов с проезжей части; уборка снега и борьба с зимней скользкостью; ямочный ремонт покрытий и т.п.);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б) виды работ, влияющие на срок службы элементов дорог и дорожных сооружений (ремонт обочин, откосов земляного полотна, элементов водоотвода, приведение полосы отвода в нормативное состояние);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в) прочие работы.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3.5. В случае если лимиты бюджетных обязательств на текущий период ниже потребности, определенной в соответствии с нормативами затрат, администрация Старокарачинского сельсовета определяет виды работ, обязательные к выполнению при содержании автомобильных дорог, и коэффициенты периодичности их выполнения исходя из фактических объемов финансирования. При этом обеспечиваются минимально допустимые по условиям обеспечения безопасности дорожного движения требования к эксплуатационному состоянию автомобильных дорог. 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4. Проведение работ по ремонту автомобильных дорог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4.1. Ремонт автомобильных дорог включает в себя осуществление комплекса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4.2. Для проведения работ по ремонту автомобильных дорог привлекаются организации в порядке, установленном действующим законодательством Российской Федерации в сфере размещения заказов на поставки товаров, выполнение работ и оказание услуг для государственных нужд.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4.3. Проведение работ по ремонту автомобильных дорог организовывается администрацией Старокарачинского сельсовета.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4.4. Технология проведения ремонтных работ определяется исходя из проектной документации на выполнение ремонта автомобильных дорог.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4.5. Ограждение мест производства работ в целях обеспечения безопасности дорожного движения, а также содержания участков автомобильных дорог или отдельных ее элементов, находящихся на стадии ремонта, для обеспечения проезда по ним транспортных средств, осуществляются организациями, выполняющими работы по ремонту. 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5. Прием и оценка качества работ по содержанию и ремонту автомобильных дорог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5.1. Прием и оценка качества выполненных подрядными организациями работ по содержанию и ремонту автомобильных дорог производится администрацией Старокарачинского сельсовета с целью определения </w:t>
      </w:r>
      <w:r>
        <w:rPr>
          <w:sz w:val="28"/>
          <w:szCs w:val="28"/>
        </w:rPr>
        <w:lastRenderedPageBreak/>
        <w:t xml:space="preserve">соответствия полноты и качества выполненных работ условиям муниципального контракта, требованиям технических регламентов, проектной документации на ремонт автомобильных дорог.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5.2. Прием выполненных работ, ввод в эксплуатацию отремонтированных автомобильных дорог, в том числе участков автомобильных дорог или их отдельных элементов, а также оценка уровня содержания автомобильных дорог осуществляются в соответствии с правовыми актами, регулирующими эти вопросы, и условиями муниципальных контрактов на выполнение этих работ. </w:t>
      </w: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5.3. </w:t>
      </w:r>
      <w:proofErr w:type="gramStart"/>
      <w:r>
        <w:rPr>
          <w:sz w:val="28"/>
          <w:szCs w:val="28"/>
        </w:rPr>
        <w:t xml:space="preserve">По результатам оценки выполненных работ по ремонту автомобильных дорог составляется акт о выполненных работах установленной формы, в котором отражаются, какие работы на автомобильной дороге (участке автомобильной дороги) произведены, качество выполненных работ, а также недостатки выполненных работ. </w:t>
      </w:r>
      <w:proofErr w:type="gramEnd"/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6. Охрана окружающей среды</w:t>
      </w:r>
    </w:p>
    <w:p w:rsidR="00C44CE9" w:rsidRDefault="00C44CE9" w:rsidP="00C44CE9">
      <w:pPr>
        <w:jc w:val="both"/>
        <w:rPr>
          <w:sz w:val="28"/>
          <w:szCs w:val="28"/>
        </w:rPr>
      </w:pPr>
    </w:p>
    <w:p w:rsidR="00C44CE9" w:rsidRDefault="00C44CE9" w:rsidP="00C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6.1. Выполнение работ по содержанию и ремонту автомобильных дорог осуществляется с соблюдением действующего законодательства Российской Федерации об охране окружающей среды. </w:t>
      </w:r>
    </w:p>
    <w:p w:rsidR="00C44CE9" w:rsidRDefault="00C44CE9" w:rsidP="00C44CE9">
      <w:pPr>
        <w:rPr>
          <w:sz w:val="28"/>
          <w:szCs w:val="28"/>
        </w:rPr>
      </w:pPr>
      <w:r>
        <w:rPr>
          <w:sz w:val="28"/>
          <w:szCs w:val="28"/>
        </w:rPr>
        <w:t xml:space="preserve">     6.2. Применяемые при выполнении работ по содержанию автомобильных дорог и их ремонту материалы должны соответствовать требованиям экологической безопасности.</w:t>
      </w: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8"/>
          <w:szCs w:val="28"/>
        </w:rPr>
      </w:pPr>
    </w:p>
    <w:p w:rsidR="00C44CE9" w:rsidRDefault="00C44CE9" w:rsidP="00C44CE9">
      <w:pPr>
        <w:rPr>
          <w:sz w:val="28"/>
          <w:szCs w:val="28"/>
        </w:rPr>
      </w:pPr>
    </w:p>
    <w:p w:rsidR="00994970" w:rsidRPr="00C44CE9" w:rsidRDefault="00994970">
      <w:pPr>
        <w:rPr>
          <w:sz w:val="28"/>
          <w:szCs w:val="28"/>
        </w:rPr>
      </w:pPr>
    </w:p>
    <w:sectPr w:rsidR="00994970" w:rsidRPr="00C44CE9" w:rsidSect="00994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219D"/>
    <w:multiLevelType w:val="hybridMultilevel"/>
    <w:tmpl w:val="518CF9F4"/>
    <w:lvl w:ilvl="0" w:tplc="FEA6B42A">
      <w:start w:val="1"/>
      <w:numFmt w:val="decimal"/>
      <w:lvlText w:val="%1."/>
      <w:lvlJc w:val="left"/>
      <w:pPr>
        <w:ind w:left="7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44CE9"/>
    <w:rsid w:val="00024204"/>
    <w:rsid w:val="000A5032"/>
    <w:rsid w:val="00152013"/>
    <w:rsid w:val="001F069C"/>
    <w:rsid w:val="003053E7"/>
    <w:rsid w:val="005410E4"/>
    <w:rsid w:val="00583445"/>
    <w:rsid w:val="00613E45"/>
    <w:rsid w:val="006839A5"/>
    <w:rsid w:val="006E650C"/>
    <w:rsid w:val="006F6991"/>
    <w:rsid w:val="0077142D"/>
    <w:rsid w:val="00837F79"/>
    <w:rsid w:val="00896B42"/>
    <w:rsid w:val="008E7251"/>
    <w:rsid w:val="008E7C6D"/>
    <w:rsid w:val="009711DE"/>
    <w:rsid w:val="00994970"/>
    <w:rsid w:val="00B23DCD"/>
    <w:rsid w:val="00BD324B"/>
    <w:rsid w:val="00C32F9F"/>
    <w:rsid w:val="00C44CE9"/>
    <w:rsid w:val="00CB7E4C"/>
    <w:rsid w:val="00CF5ED2"/>
    <w:rsid w:val="00DD465D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44CE9"/>
    <w:pPr>
      <w:keepNext/>
      <w:jc w:val="center"/>
      <w:outlineLvl w:val="1"/>
    </w:pPr>
    <w:rPr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44CE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3">
    <w:name w:val="Title"/>
    <w:basedOn w:val="a"/>
    <w:link w:val="a4"/>
    <w:qFormat/>
    <w:rsid w:val="00C44CE9"/>
    <w:pPr>
      <w:jc w:val="center"/>
    </w:pPr>
    <w:rPr>
      <w:b/>
      <w:sz w:val="34"/>
      <w:szCs w:val="20"/>
    </w:rPr>
  </w:style>
  <w:style w:type="character" w:customStyle="1" w:styleId="a4">
    <w:name w:val="Название Знак"/>
    <w:basedOn w:val="a0"/>
    <w:link w:val="a3"/>
    <w:rsid w:val="00C44CE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paragraph" w:customStyle="1" w:styleId="msonospacing0">
    <w:name w:val="msonospacing"/>
    <w:basedOn w:val="a"/>
    <w:rsid w:val="00C44CE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44CE9"/>
  </w:style>
  <w:style w:type="paragraph" w:styleId="a5">
    <w:name w:val="List Paragraph"/>
    <w:basedOn w:val="a"/>
    <w:uiPriority w:val="34"/>
    <w:qFormat/>
    <w:rsid w:val="00C44C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1448</Words>
  <Characters>8256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2020-12-11T09:17:00Z</cp:lastPrinted>
  <dcterms:created xsi:type="dcterms:W3CDTF">2020-12-11T09:08:00Z</dcterms:created>
  <dcterms:modified xsi:type="dcterms:W3CDTF">2020-12-11T09:19:00Z</dcterms:modified>
</cp:coreProperties>
</file>